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28марта 2022 года</w:t>
      </w:r>
    </w:p>
    <w:p w:rsidR="00486EAE" w:rsidRDefault="00486EAE" w:rsidP="00486E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28марта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Default="00486EAE" w:rsidP="0048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 проверки на предмет выявления конфликта интересов на гражданской службе, а именно фактов привлечения близких родственников государственных гражданских служащих Воронежстата к выполнению работ по проведению: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-выборочного наблюдения доходов населения и участия в социальных программах, 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-сплошного федерального наблюдения за деятельностью субъектов малого и среднего предпринимательства, 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-выборочного обследования сельскохозяйственной деятельности личных подсобных и других индивидуальных хозяйств граждан»,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выборочного обследования рабочей силы, 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статистического наблюдения за объемами продажи товаров на розничных рынках, 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статистического наблюдения за затратами на производство продукции (товаров, работ и услуг) для разработки базовых таблиц «затраты-выпуск» за 2021 год.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AE" w:rsidRDefault="00486EAE" w:rsidP="0048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Default="00486EAE" w:rsidP="00486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возникновения конфликта интересов на государственной службе, выразившийся к привлечению близких родственников государственных гражданских служащих Воронежстата к проведению вышеупомянутых выборочных статистических наблюдений и обследований считать не подтвердившимся.</w:t>
      </w:r>
    </w:p>
    <w:p w:rsidR="00486EAE" w:rsidRDefault="00486EAE" w:rsidP="00486EAE"/>
    <w:p w:rsidR="00C132FD" w:rsidRDefault="00C132FD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 апреля 2022 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1апреля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5D7971">
        <w:rPr>
          <w:rFonts w:ascii="Times New Roman" w:hAnsi="Times New Roman" w:cs="Times New Roman"/>
          <w:sz w:val="28"/>
          <w:szCs w:val="28"/>
        </w:rPr>
        <w:t>роведение проверки на предмет выявления конфликта интересов на гражданской службе, а именно фактов привлечения близких родственников государственных гражданских служащих Воронежстата к выполнению работ по проведению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009">
        <w:rPr>
          <w:rFonts w:ascii="Times New Roman" w:hAnsi="Times New Roman" w:cs="Times New Roman"/>
          <w:sz w:val="28"/>
          <w:szCs w:val="28"/>
        </w:rPr>
        <w:t xml:space="preserve">выборочного обследования сельскохозяйственной деятельности личных подсобных и других </w:t>
      </w:r>
      <w:r>
        <w:rPr>
          <w:rFonts w:ascii="Times New Roman" w:hAnsi="Times New Roman" w:cs="Times New Roman"/>
          <w:sz w:val="28"/>
          <w:szCs w:val="28"/>
        </w:rPr>
        <w:t>индивидуальных хозяйств граждан,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009">
        <w:rPr>
          <w:rFonts w:ascii="Times New Roman" w:hAnsi="Times New Roman" w:cs="Times New Roman"/>
          <w:sz w:val="28"/>
          <w:szCs w:val="28"/>
        </w:rPr>
        <w:t>выборочного обследования рабочей силы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D7971">
        <w:rPr>
          <w:rFonts w:ascii="Times New Roman" w:hAnsi="Times New Roman"/>
          <w:sz w:val="28"/>
          <w:szCs w:val="28"/>
        </w:rPr>
        <w:t xml:space="preserve">акт возникновения конфликта интересов на государственной службе, выразившийся к привлечению близких родственников государственных гражданских служащих Воронежстата к проведению </w:t>
      </w:r>
      <w:r>
        <w:rPr>
          <w:rFonts w:ascii="Times New Roman" w:hAnsi="Times New Roman"/>
          <w:sz w:val="28"/>
          <w:szCs w:val="28"/>
        </w:rPr>
        <w:t xml:space="preserve">вышеупомянутых </w:t>
      </w:r>
      <w:r w:rsidRPr="00516622">
        <w:rPr>
          <w:rFonts w:ascii="Times New Roman" w:hAnsi="Times New Roman"/>
          <w:sz w:val="28"/>
          <w:szCs w:val="28"/>
        </w:rPr>
        <w:t>выборочных статистических наблюдений и обследований считать не подтвердившимся.</w:t>
      </w:r>
    </w:p>
    <w:p w:rsidR="00486EAE" w:rsidRDefault="00486EAE" w:rsidP="00486EAE"/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 апреля 2022 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1апреля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5D7971">
        <w:rPr>
          <w:rFonts w:ascii="Times New Roman" w:hAnsi="Times New Roman" w:cs="Times New Roman"/>
          <w:sz w:val="28"/>
          <w:szCs w:val="28"/>
        </w:rPr>
        <w:t>роведение проверки на предмет выявления конфликта интересов на гражданской службе, а именно фактов привлечения близких родственников государственных гражданских служащих Воронежстата к выполнению работ по проведению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009">
        <w:rPr>
          <w:rFonts w:ascii="Times New Roman" w:hAnsi="Times New Roman" w:cs="Times New Roman"/>
          <w:sz w:val="28"/>
          <w:szCs w:val="28"/>
        </w:rPr>
        <w:t xml:space="preserve">выборочного обследования сельскохозяйственной деятельности личных подсобных и других </w:t>
      </w:r>
      <w:r>
        <w:rPr>
          <w:rFonts w:ascii="Times New Roman" w:hAnsi="Times New Roman" w:cs="Times New Roman"/>
          <w:sz w:val="28"/>
          <w:szCs w:val="28"/>
        </w:rPr>
        <w:t>индивидуальных хозяйств граждан,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2009">
        <w:rPr>
          <w:rFonts w:ascii="Times New Roman" w:hAnsi="Times New Roman" w:cs="Times New Roman"/>
          <w:sz w:val="28"/>
          <w:szCs w:val="28"/>
        </w:rPr>
        <w:t>выборочного обследования рабочей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D7971">
        <w:rPr>
          <w:rFonts w:ascii="Times New Roman" w:hAnsi="Times New Roman"/>
          <w:sz w:val="28"/>
          <w:szCs w:val="28"/>
        </w:rPr>
        <w:t xml:space="preserve">акт возникновения конфликта интересов на государственной службе, выразившийся к привлечению близких родственников государственных гражданских служащих Воронежстата к проведению </w:t>
      </w:r>
      <w:r>
        <w:rPr>
          <w:rFonts w:ascii="Times New Roman" w:hAnsi="Times New Roman"/>
          <w:sz w:val="28"/>
          <w:szCs w:val="28"/>
        </w:rPr>
        <w:t xml:space="preserve">вышеупомянутых </w:t>
      </w:r>
      <w:r w:rsidRPr="00516622">
        <w:rPr>
          <w:rFonts w:ascii="Times New Roman" w:hAnsi="Times New Roman"/>
          <w:sz w:val="28"/>
          <w:szCs w:val="28"/>
        </w:rPr>
        <w:t>выборочных статистических наблюдений и обследований считать не подтвердившимся.</w:t>
      </w:r>
    </w:p>
    <w:p w:rsidR="00486EAE" w:rsidRDefault="00486EAE" w:rsidP="00486EAE"/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14 апреля 2022года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главным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супруги, представленных за предыдущие отчетные периоды.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енным гражданским служащим заместителем начальника отдела </w:t>
      </w:r>
      <w:r w:rsidRPr="0035040F">
        <w:rPr>
          <w:rFonts w:ascii="Times New Roman" w:hAnsi="Times New Roman" w:cs="Times New Roman"/>
          <w:sz w:val="28"/>
          <w:szCs w:val="28"/>
        </w:rPr>
        <w:t>о недостоверных сведениях о доходах, об имуществе и обязательствах имущественного характера своих, супруга, представленных за предыдущие отчетные периоды.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отчетные периоды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Default="00486EAE" w:rsidP="00486EAE"/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29 апреля 2022года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супруги, представленных за предыдущие отчетные периоды.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государст</w:t>
      </w:r>
      <w:r>
        <w:rPr>
          <w:rFonts w:ascii="Times New Roman" w:hAnsi="Times New Roman" w:cs="Times New Roman"/>
          <w:sz w:val="28"/>
          <w:szCs w:val="28"/>
        </w:rPr>
        <w:t>венным гражданским служащим 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супруга, представленных за предыдущие отчетные периоды.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главным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помощником руководителя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супруга,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начальником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заявления федераль</w:t>
      </w:r>
      <w:r>
        <w:rPr>
          <w:rFonts w:ascii="Times New Roman" w:hAnsi="Times New Roman" w:cs="Times New Roman"/>
          <w:sz w:val="28"/>
          <w:szCs w:val="28"/>
        </w:rPr>
        <w:t>ного гражданского служащего,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полные и достоверные сведения о доходах, расходах, об имуществе и обязательствах имущественного характера своего супруга и пояснения о недостоверных сведениях о доходах, об имуществе и обязательствах имущественного характера своих, представленных за предыдущий отчетный период. 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35040F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пояснения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отчетные периоды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с учетом характера проступка, наличия смягчающих обстоятельств, комиссия рекомендует не применять к гражданскому служащему мер взыскания. 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с учетом характера проступка, наличия смягчающих обстоятельств, комиссия рекомендует не применять к гражданскому служащему мер взыскания. 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характера супруга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bookmarkStart w:id="1" w:name="_Hlk69744202"/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bookmarkEnd w:id="1"/>
    <w:p w:rsidR="00486EAE" w:rsidRDefault="00486EAE" w:rsidP="00486EAE"/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29 апреля 2022года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супруги, представленных за предыдущие отчетные периоды.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государст</w:t>
      </w:r>
      <w:r>
        <w:rPr>
          <w:rFonts w:ascii="Times New Roman" w:hAnsi="Times New Roman" w:cs="Times New Roman"/>
          <w:sz w:val="28"/>
          <w:szCs w:val="28"/>
        </w:rPr>
        <w:t>венным гражданским служащим 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супруга, представленных за предыдущие отчетные периоды.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главным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заместителем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помощником руководителя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супруга,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предоставленного пояснения федеральным государс</w:t>
      </w:r>
      <w:r>
        <w:rPr>
          <w:rFonts w:ascii="Times New Roman" w:hAnsi="Times New Roman" w:cs="Times New Roman"/>
          <w:sz w:val="28"/>
          <w:szCs w:val="28"/>
        </w:rPr>
        <w:t>твенным гражданским служащим начальником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5040F">
        <w:rPr>
          <w:rFonts w:ascii="Times New Roman" w:hAnsi="Times New Roman" w:cs="Times New Roman"/>
          <w:sz w:val="28"/>
          <w:szCs w:val="28"/>
        </w:rPr>
        <w:t>Рассмотрение заявления федераль</w:t>
      </w:r>
      <w:r>
        <w:rPr>
          <w:rFonts w:ascii="Times New Roman" w:hAnsi="Times New Roman" w:cs="Times New Roman"/>
          <w:sz w:val="28"/>
          <w:szCs w:val="28"/>
        </w:rPr>
        <w:t>ного гражданского служащего, начальника отдела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полные и достоверные сведения о доходах, расходах, об имуществе и обязательствах имущественного характера своего супруга и пояснения о недостоверных сведениях о доходах, об имуществе и обязательствах имущественного характера своих, представленных за предыдущий отчетный период. 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35040F">
        <w:rPr>
          <w:rFonts w:ascii="Times New Roman" w:hAnsi="Times New Roman" w:cs="Times New Roman"/>
          <w:sz w:val="28"/>
          <w:szCs w:val="28"/>
        </w:rPr>
        <w:t xml:space="preserve">Рассмотрение предоставленного пояснения федеральным государственным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ведущим специалистом-экспертом</w:t>
      </w:r>
      <w:r w:rsidRPr="0035040F">
        <w:rPr>
          <w:rFonts w:ascii="Times New Roman" w:hAnsi="Times New Roman" w:cs="Times New Roman"/>
          <w:sz w:val="28"/>
          <w:szCs w:val="28"/>
        </w:rPr>
        <w:t xml:space="preserve"> о недостоверных сведениях о доходах, об имуществе и обязательствах имущественного характера своих, представленных за предыдущий отчетный период.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предыдущие отчетные периоды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с учетом характера проступка, наличия смягчающих обстоятельств, комиссия рекомендует не применять к гражданскому служащему мер взыскания. 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что допущенное нарушение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с учетом характера проступка, наличия смягчающих обстоятельств, комиссия рекомендует не применять к гражданскому служащему мер взыскания. 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за предыдущий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Признать, что причина непредставления полных и достоверных сведений о доходах, расходах, об имуществе и обязательствах имущественн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характера супруга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F42AE4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Pr="0035040F" w:rsidRDefault="00486EAE" w:rsidP="00486E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допущенное нарушение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направлено на утаивание информации, причина представления ошибочных (неточных) сведений в разделе № 4 справки о доходах, расходах, об имуществе и обязательствах имущественного характера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предыдущий отчетный период </w:t>
      </w: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объективной и уважительной.</w:t>
      </w:r>
    </w:p>
    <w:p w:rsidR="00486EAE" w:rsidRPr="0035040F" w:rsidRDefault="00486EAE" w:rsidP="00486EA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совершения повторных нарушений указать на недопустимость представления ошибочных (неточных) сведений о доходах, расходах, об имуществе и обязательствах имущественного характера.</w:t>
      </w:r>
    </w:p>
    <w:p w:rsidR="00486EAE" w:rsidRDefault="00486EAE" w:rsidP="00486EAE"/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26 июня 2022 года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317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июня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коррупционных рисков, возникающих в ходе конкретных управленческих процессов, позволяющих злоупотреблять должностными обязанностями в целях получения выгоды, как для должностных лиц, так и третьих лиц. 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 для дополнения единого перечня</w:t>
      </w:r>
      <w:r w:rsidRPr="00F047E4">
        <w:rPr>
          <w:rFonts w:ascii="Times New Roman" w:hAnsi="Times New Roman" w:cs="Times New Roman"/>
          <w:sz w:val="28"/>
          <w:szCs w:val="28"/>
        </w:rPr>
        <w:t>коррупционно-опасных функций</w:t>
      </w:r>
      <w:r>
        <w:rPr>
          <w:rFonts w:ascii="Times New Roman" w:hAnsi="Times New Roman" w:cs="Times New Roman"/>
          <w:sz w:val="28"/>
          <w:szCs w:val="28"/>
        </w:rPr>
        <w:t>, исходя из управленческих из управленческих процессов, возникающих в ходе деятельности Воронежстата.</w:t>
      </w:r>
    </w:p>
    <w:p w:rsidR="00486EAE" w:rsidRPr="00A939F1" w:rsidRDefault="00486EAE" w:rsidP="00486EA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дополнительных коррупционно-опасных функций в перечень считать не целесообразным.</w:t>
      </w:r>
    </w:p>
    <w:p w:rsidR="00486EAE" w:rsidRPr="00783178" w:rsidRDefault="00486EAE" w:rsidP="00486E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для дополнения единого перечня коррупционно-опасных функций не имеем.</w:t>
      </w: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>
      <w:pPr>
        <w:rPr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8сентября 2022 года</w:t>
      </w:r>
    </w:p>
    <w:p w:rsidR="00486EAE" w:rsidRDefault="00486EAE" w:rsidP="00486EAE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8сентября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следующий вопрос: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5D7971">
        <w:rPr>
          <w:rFonts w:ascii="Times New Roman" w:hAnsi="Times New Roman" w:cs="Times New Roman"/>
          <w:sz w:val="28"/>
          <w:szCs w:val="28"/>
        </w:rPr>
        <w:t>роведение проверки на предмет выявления конфликта интересов на гражданской службе, а именно фактов привлечения близких родственников государственных гражданских служащих Воронежстата к выполнению работ по проведению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01366">
        <w:rPr>
          <w:rFonts w:ascii="Times New Roman" w:hAnsi="Times New Roman" w:cs="Times New Roman"/>
          <w:sz w:val="28"/>
          <w:szCs w:val="28"/>
        </w:rPr>
        <w:t>ыборочного федерального статистического наблюдения состояния здоровья населени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Default="00486EAE" w:rsidP="00486E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D7971">
        <w:rPr>
          <w:rFonts w:ascii="Times New Roman" w:hAnsi="Times New Roman"/>
          <w:sz w:val="28"/>
          <w:szCs w:val="28"/>
        </w:rPr>
        <w:t xml:space="preserve">акт возникновения конфликта интересов на государственной службе, выразившийся к привлечению близких родственников государственных гражданских служащих Воронежстата к проведению </w:t>
      </w:r>
      <w:r>
        <w:rPr>
          <w:rFonts w:ascii="Times New Roman" w:hAnsi="Times New Roman"/>
          <w:sz w:val="28"/>
          <w:szCs w:val="28"/>
        </w:rPr>
        <w:t xml:space="preserve">вышеупомянутых </w:t>
      </w:r>
      <w:r w:rsidRPr="00516622">
        <w:rPr>
          <w:rFonts w:ascii="Times New Roman" w:hAnsi="Times New Roman"/>
          <w:sz w:val="28"/>
          <w:szCs w:val="28"/>
        </w:rPr>
        <w:t>выборочных статистических наблюдений и обследований считать не подтвердившимся.</w:t>
      </w:r>
    </w:p>
    <w:p w:rsidR="00486EAE" w:rsidRDefault="00486EAE" w:rsidP="00486EAE"/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6EAE" w:rsidRDefault="00486EAE" w:rsidP="0048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Заседание комиссии от 11 ноября 2022 года</w:t>
      </w:r>
    </w:p>
    <w:p w:rsidR="00486EAE" w:rsidRDefault="00486EAE" w:rsidP="00486E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2022 года состоялось заседание комиссии по соблюдению требований к служебному поведению федеральных государственных гражданских служащих Воронежстата и урегулированию конфликта интересов (далее-комиссия).</w:t>
      </w: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939F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939F1">
        <w:rPr>
          <w:rFonts w:ascii="Times New Roman" w:hAnsi="Times New Roman" w:cs="Times New Roman"/>
          <w:b/>
          <w:sz w:val="28"/>
          <w:szCs w:val="28"/>
        </w:rPr>
        <w:t>:</w:t>
      </w:r>
    </w:p>
    <w:p w:rsidR="00486EAE" w:rsidRPr="0028408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08E">
        <w:rPr>
          <w:rFonts w:ascii="Times New Roman" w:hAnsi="Times New Roman" w:cs="Times New Roman"/>
          <w:sz w:val="28"/>
          <w:szCs w:val="28"/>
        </w:rPr>
        <w:t>Анализ представленных государственными гражданскими служащими Воронежстата и претендентами на замещение должности федеральной государственной гражданской службы сведений о доходах, расходах, об имуществе и обязательствах имущественного характера своих, супруги (супруга) и несовершеннолетних детей.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0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408E">
        <w:rPr>
          <w:rFonts w:ascii="Times New Roman" w:hAnsi="Times New Roman" w:cs="Times New Roman"/>
          <w:sz w:val="28"/>
          <w:szCs w:val="28"/>
        </w:rPr>
        <w:t>Анализ фактов несоответствия расходов федеральных государственныхгражданских служащих Воронежстата их доходам за 2018, 2019 и 2020 отчетные годы.</w:t>
      </w:r>
    </w:p>
    <w:p w:rsidR="00486EAE" w:rsidRDefault="00486EAE" w:rsidP="0048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EAE" w:rsidRPr="00A939F1" w:rsidRDefault="00486EAE" w:rsidP="00486EA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939F1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принято следующее решение:</w:t>
      </w:r>
    </w:p>
    <w:p w:rsidR="00486EAE" w:rsidRPr="0028408E" w:rsidRDefault="00486EAE" w:rsidP="00486E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</w:t>
      </w:r>
      <w:r w:rsidRPr="0028408E">
        <w:rPr>
          <w:rFonts w:ascii="Times New Roman" w:hAnsi="Times New Roman"/>
          <w:sz w:val="28"/>
          <w:szCs w:val="28"/>
        </w:rPr>
        <w:t xml:space="preserve"> ходе декларационной кампании нарушений антикоррупционного законодательства не выявлено.</w:t>
      </w:r>
    </w:p>
    <w:p w:rsidR="00486EAE" w:rsidRDefault="00486EAE" w:rsidP="00486EAE">
      <w:pPr>
        <w:ind w:firstLine="709"/>
      </w:pPr>
      <w:r>
        <w:rPr>
          <w:rFonts w:ascii="Times New Roman" w:hAnsi="Times New Roman"/>
          <w:sz w:val="28"/>
          <w:szCs w:val="28"/>
        </w:rPr>
        <w:t>2. П</w:t>
      </w:r>
      <w:r w:rsidRPr="0028408E">
        <w:rPr>
          <w:rFonts w:ascii="Times New Roman" w:hAnsi="Times New Roman"/>
          <w:sz w:val="28"/>
          <w:szCs w:val="28"/>
        </w:rPr>
        <w:t>о результатам проведенного анализа фактов несоответствия расходов федеральных государственных гражданских служащих Воронежстата их доходам за 2018, 2019 и 2020 отчетные годы, нарушений в части антикоррупционного законодательства не выявлено.</w:t>
      </w:r>
    </w:p>
    <w:p w:rsidR="00486EAE" w:rsidRPr="00486EAE" w:rsidRDefault="00486EAE"/>
    <w:sectPr w:rsidR="00486EAE" w:rsidRPr="00486EAE" w:rsidSect="00C1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486EAE"/>
    <w:rsid w:val="00012981"/>
    <w:rsid w:val="00486EAE"/>
    <w:rsid w:val="00730E40"/>
    <w:rsid w:val="00C132FD"/>
    <w:rsid w:val="00D51398"/>
    <w:rsid w:val="00EB214B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A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3728</Words>
  <Characters>21254</Characters>
  <Application>Microsoft Office Word</Application>
  <DocSecurity>0</DocSecurity>
  <Lines>177</Lines>
  <Paragraphs>49</Paragraphs>
  <ScaleCrop>false</ScaleCrop>
  <Company/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2023-07-05T07:18:00Z</dcterms:created>
  <dcterms:modified xsi:type="dcterms:W3CDTF">2023-07-05T07:22:00Z</dcterms:modified>
</cp:coreProperties>
</file>