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A5" w:rsidRPr="006009B8" w:rsidRDefault="007903A5" w:rsidP="007903A5">
      <w:pPr>
        <w:spacing w:line="300" w:lineRule="exact"/>
        <w:ind w:left="4" w:right="9" w:firstLine="767"/>
        <w:jc w:val="both"/>
        <w:rPr>
          <w:rFonts w:ascii="Calibri" w:hAnsi="Calibri"/>
          <w:b/>
          <w:i/>
          <w:snapToGrid w:val="0"/>
          <w:spacing w:val="-4"/>
          <w:sz w:val="26"/>
        </w:rPr>
      </w:pPr>
      <w:proofErr w:type="gramStart"/>
      <w:r w:rsidRPr="006009B8">
        <w:rPr>
          <w:rFonts w:ascii="Calibri" w:hAnsi="Calibri"/>
          <w:b/>
          <w:i/>
          <w:snapToGrid w:val="0"/>
          <w:spacing w:val="-4"/>
          <w:sz w:val="26"/>
        </w:rPr>
        <w:t>В соответствии с Федеральным законом от 24 июля 2007 года №209-ФЗ «О развитии малого и среднего предпринимательства в Росси</w:t>
      </w:r>
      <w:r w:rsidRPr="006009B8">
        <w:rPr>
          <w:rFonts w:ascii="Calibri" w:hAnsi="Calibri"/>
          <w:b/>
          <w:i/>
          <w:snapToGrid w:val="0"/>
          <w:spacing w:val="-4"/>
          <w:sz w:val="26"/>
        </w:rPr>
        <w:t>й</w:t>
      </w:r>
      <w:r w:rsidRPr="006009B8">
        <w:rPr>
          <w:rFonts w:ascii="Calibri" w:hAnsi="Calibri"/>
          <w:b/>
          <w:i/>
          <w:snapToGrid w:val="0"/>
          <w:spacing w:val="-4"/>
          <w:sz w:val="26"/>
        </w:rPr>
        <w:t xml:space="preserve">ской Федерации» к субъектам малого предпринимательства относятся 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внесенные в единый государственный реестр юридических лиц потреб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и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тельские кооперативы и коммерческие организации (за исключением гос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у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дарственных и муниципальных унитарных предприятий), а также физ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и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ческие лица, внесенные в единый государственный реестр индивидуальных предпринимателей и осуществляющие предпринимательскую деятел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ь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ность без</w:t>
      </w:r>
      <w:proofErr w:type="gramEnd"/>
      <w:r w:rsidRPr="006009B8">
        <w:rPr>
          <w:rFonts w:ascii="Calibri" w:hAnsi="Calibri"/>
          <w:b/>
          <w:i/>
          <w:spacing w:val="-4"/>
          <w:sz w:val="26"/>
          <w:szCs w:val="26"/>
        </w:rPr>
        <w:t xml:space="preserve"> образования юридического лица, крестьянские (фермерские) х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о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зяйства, соответствующие следующим условиям</w:t>
      </w:r>
      <w:r w:rsidRPr="006009B8">
        <w:rPr>
          <w:rFonts w:ascii="Calibri" w:hAnsi="Calibri"/>
          <w:b/>
          <w:i/>
          <w:snapToGrid w:val="0"/>
          <w:spacing w:val="-4"/>
          <w:sz w:val="26"/>
        </w:rPr>
        <w:t>:</w:t>
      </w:r>
    </w:p>
    <w:p w:rsidR="007903A5" w:rsidRPr="008B4BD4" w:rsidRDefault="007903A5" w:rsidP="007903A5">
      <w:pPr>
        <w:pStyle w:val="ConsPlusNormal"/>
        <w:widowControl/>
        <w:spacing w:before="120" w:line="300" w:lineRule="exact"/>
        <w:ind w:firstLine="540"/>
        <w:jc w:val="both"/>
        <w:rPr>
          <w:rFonts w:ascii="Calibri" w:hAnsi="Calibri"/>
          <w:b/>
          <w:i/>
          <w:spacing w:val="-4"/>
          <w:sz w:val="26"/>
          <w:szCs w:val="26"/>
        </w:rPr>
      </w:pPr>
      <w:proofErr w:type="gramStart"/>
      <w:r w:rsidRPr="006009B8">
        <w:rPr>
          <w:rFonts w:ascii="Calibri" w:hAnsi="Calibri"/>
          <w:b/>
          <w:i/>
          <w:spacing w:val="-4"/>
          <w:sz w:val="26"/>
          <w:szCs w:val="26"/>
        </w:rPr>
        <w:t>1) для юридических лиц - суммарная доля участия Российской Федер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а</w:t>
      </w:r>
      <w:r w:rsidRPr="006009B8">
        <w:rPr>
          <w:rFonts w:ascii="Calibri" w:hAnsi="Calibri"/>
          <w:b/>
          <w:i/>
          <w:spacing w:val="-4"/>
          <w:sz w:val="26"/>
          <w:szCs w:val="26"/>
        </w:rPr>
        <w:t>ции, субъектов Российской Федерации, муниципальных образований</w:t>
      </w:r>
      <w:r>
        <w:rPr>
          <w:rFonts w:ascii="Calibri" w:hAnsi="Calibri"/>
          <w:b/>
          <w:i/>
          <w:spacing w:val="-4"/>
          <w:sz w:val="26"/>
          <w:szCs w:val="26"/>
        </w:rPr>
        <w:t>, общ</w:t>
      </w:r>
      <w:r>
        <w:rPr>
          <w:rFonts w:ascii="Calibri" w:hAnsi="Calibri"/>
          <w:b/>
          <w:i/>
          <w:spacing w:val="-4"/>
          <w:sz w:val="26"/>
          <w:szCs w:val="26"/>
        </w:rPr>
        <w:t>е</w:t>
      </w:r>
      <w:r>
        <w:rPr>
          <w:rFonts w:ascii="Calibri" w:hAnsi="Calibri"/>
          <w:b/>
          <w:i/>
          <w:spacing w:val="-4"/>
          <w:sz w:val="26"/>
          <w:szCs w:val="26"/>
        </w:rPr>
        <w:t>ственных и религиозных организаций (объединений), благотворительных и иных фондов (за исключением суммарной доли участия, входящей в с</w:t>
      </w:r>
      <w:r>
        <w:rPr>
          <w:rFonts w:ascii="Calibri" w:hAnsi="Calibri"/>
          <w:b/>
          <w:i/>
          <w:spacing w:val="-4"/>
          <w:sz w:val="26"/>
          <w:szCs w:val="26"/>
        </w:rPr>
        <w:t>о</w:t>
      </w:r>
      <w:r>
        <w:rPr>
          <w:rFonts w:ascii="Calibri" w:hAnsi="Calibri"/>
          <w:b/>
          <w:i/>
          <w:spacing w:val="-4"/>
          <w:sz w:val="26"/>
          <w:szCs w:val="26"/>
        </w:rPr>
        <w:t>став активов инвестиционных фондов) в уставном капитале общества с ограниченной ответственностью не превышает двадцать пять проце</w:t>
      </w:r>
      <w:r>
        <w:rPr>
          <w:rFonts w:ascii="Calibri" w:hAnsi="Calibri"/>
          <w:b/>
          <w:i/>
          <w:spacing w:val="-4"/>
          <w:sz w:val="26"/>
          <w:szCs w:val="26"/>
        </w:rPr>
        <w:t>н</w:t>
      </w:r>
      <w:r>
        <w:rPr>
          <w:rFonts w:ascii="Calibri" w:hAnsi="Calibri"/>
          <w:b/>
          <w:i/>
          <w:spacing w:val="-4"/>
          <w:sz w:val="26"/>
          <w:szCs w:val="26"/>
        </w:rPr>
        <w:t>тов, а суммарная доля участия иностранных юридических лиц и (или) юр</w:t>
      </w:r>
      <w:r>
        <w:rPr>
          <w:rFonts w:ascii="Calibri" w:hAnsi="Calibri"/>
          <w:b/>
          <w:i/>
          <w:spacing w:val="-4"/>
          <w:sz w:val="26"/>
          <w:szCs w:val="26"/>
        </w:rPr>
        <w:t>и</w:t>
      </w:r>
      <w:r>
        <w:rPr>
          <w:rFonts w:ascii="Calibri" w:hAnsi="Calibri"/>
          <w:b/>
          <w:i/>
          <w:spacing w:val="-4"/>
          <w:sz w:val="26"/>
          <w:szCs w:val="26"/>
        </w:rPr>
        <w:t>дических лиц, не являющихся субъектов</w:t>
      </w:r>
      <w:proofErr w:type="gramEnd"/>
      <w:r>
        <w:rPr>
          <w:rFonts w:ascii="Calibri" w:hAnsi="Calibri"/>
          <w:b/>
          <w:i/>
          <w:spacing w:val="-4"/>
          <w:sz w:val="26"/>
          <w:szCs w:val="26"/>
        </w:rPr>
        <w:t xml:space="preserve"> малого и среднего предприним</w:t>
      </w:r>
      <w:r>
        <w:rPr>
          <w:rFonts w:ascii="Calibri" w:hAnsi="Calibri"/>
          <w:b/>
          <w:i/>
          <w:spacing w:val="-4"/>
          <w:sz w:val="26"/>
          <w:szCs w:val="26"/>
        </w:rPr>
        <w:t>а</w:t>
      </w:r>
      <w:r>
        <w:rPr>
          <w:rFonts w:ascii="Calibri" w:hAnsi="Calibri"/>
          <w:b/>
          <w:i/>
          <w:spacing w:val="-4"/>
          <w:sz w:val="26"/>
          <w:szCs w:val="26"/>
        </w:rPr>
        <w:t>тельства, не превышает сорок девять процентов.</w:t>
      </w:r>
    </w:p>
    <w:p w:rsidR="007903A5" w:rsidRPr="00074C65" w:rsidRDefault="007903A5" w:rsidP="007903A5">
      <w:pPr>
        <w:pStyle w:val="ConsPlusNormal"/>
        <w:widowControl/>
        <w:spacing w:before="120" w:line="300" w:lineRule="exact"/>
        <w:ind w:firstLine="540"/>
        <w:jc w:val="both"/>
        <w:rPr>
          <w:rFonts w:ascii="Calibri" w:hAnsi="Calibri"/>
          <w:b/>
          <w:i/>
          <w:sz w:val="26"/>
          <w:szCs w:val="26"/>
        </w:rPr>
      </w:pPr>
      <w:r w:rsidRPr="006009B8">
        <w:rPr>
          <w:rFonts w:ascii="Calibri" w:hAnsi="Calibri"/>
          <w:b/>
          <w:i/>
          <w:sz w:val="26"/>
          <w:szCs w:val="26"/>
        </w:rPr>
        <w:t>2) средняя численность работников за предшествующий календа</w:t>
      </w:r>
      <w:r w:rsidRPr="006009B8">
        <w:rPr>
          <w:rFonts w:ascii="Calibri" w:hAnsi="Calibri"/>
          <w:b/>
          <w:i/>
          <w:sz w:val="26"/>
          <w:szCs w:val="26"/>
        </w:rPr>
        <w:t>р</w:t>
      </w:r>
      <w:r w:rsidRPr="006009B8">
        <w:rPr>
          <w:rFonts w:ascii="Calibri" w:hAnsi="Calibri"/>
          <w:b/>
          <w:i/>
          <w:sz w:val="26"/>
          <w:szCs w:val="26"/>
        </w:rPr>
        <w:t xml:space="preserve">ный год не должна превышать </w:t>
      </w:r>
      <w:r>
        <w:rPr>
          <w:rFonts w:ascii="Calibri" w:hAnsi="Calibri"/>
          <w:b/>
          <w:i/>
          <w:sz w:val="26"/>
          <w:szCs w:val="26"/>
        </w:rPr>
        <w:t>100 человек;</w:t>
      </w:r>
      <w:r w:rsidRPr="006009B8">
        <w:rPr>
          <w:rFonts w:ascii="Calibri" w:hAnsi="Calibri"/>
          <w:b/>
          <w:i/>
          <w:spacing w:val="-2"/>
          <w:sz w:val="26"/>
          <w:szCs w:val="26"/>
        </w:rPr>
        <w:t xml:space="preserve"> среди малых предприятий выделяются </w:t>
      </w:r>
      <w:proofErr w:type="spellStart"/>
      <w:r w:rsidRPr="006009B8">
        <w:rPr>
          <w:rFonts w:ascii="Calibri" w:hAnsi="Calibri"/>
          <w:b/>
          <w:i/>
          <w:spacing w:val="-2"/>
          <w:sz w:val="26"/>
          <w:szCs w:val="26"/>
        </w:rPr>
        <w:t>микропредприятия</w:t>
      </w:r>
      <w:proofErr w:type="spellEnd"/>
      <w:r w:rsidRPr="006009B8">
        <w:rPr>
          <w:rFonts w:ascii="Calibri" w:hAnsi="Calibri"/>
          <w:b/>
          <w:i/>
          <w:spacing w:val="-2"/>
          <w:sz w:val="26"/>
          <w:szCs w:val="26"/>
        </w:rPr>
        <w:t xml:space="preserve"> - до 15 человек</w:t>
      </w:r>
      <w:r>
        <w:rPr>
          <w:rFonts w:ascii="Calibri" w:hAnsi="Calibri"/>
          <w:b/>
          <w:i/>
          <w:sz w:val="26"/>
          <w:szCs w:val="26"/>
        </w:rPr>
        <w:t>.</w:t>
      </w:r>
    </w:p>
    <w:p w:rsidR="007903A5" w:rsidRPr="008625BF" w:rsidRDefault="007903A5" w:rsidP="007903A5">
      <w:pPr>
        <w:pStyle w:val="ConsPlusNormal"/>
        <w:widowControl/>
        <w:spacing w:before="120" w:line="300" w:lineRule="exact"/>
        <w:ind w:firstLine="540"/>
        <w:jc w:val="both"/>
        <w:rPr>
          <w:rFonts w:ascii="Calibri" w:hAnsi="Calibri"/>
          <w:b/>
          <w:i/>
          <w:spacing w:val="-2"/>
          <w:sz w:val="26"/>
          <w:szCs w:val="26"/>
        </w:rPr>
      </w:pPr>
      <w:r w:rsidRPr="008625BF">
        <w:rPr>
          <w:rFonts w:ascii="Calibri" w:hAnsi="Calibri"/>
          <w:b/>
          <w:i/>
          <w:sz w:val="26"/>
          <w:szCs w:val="26"/>
        </w:rPr>
        <w:t xml:space="preserve">3) </w:t>
      </w:r>
      <w:r>
        <w:rPr>
          <w:rFonts w:ascii="Calibri" w:hAnsi="Calibri"/>
          <w:b/>
          <w:i/>
          <w:sz w:val="26"/>
          <w:szCs w:val="26"/>
        </w:rPr>
        <w:t xml:space="preserve">выручка от реализации товаров (работ, услуг) без учета налога на добавленную стоимость или балансовую стоимость активов (остаточная стоимость основных средств и нематериальных активов) за предшествующий календарный год не должна превышать 800 </w:t>
      </w:r>
      <w:proofErr w:type="spellStart"/>
      <w:r>
        <w:rPr>
          <w:rFonts w:ascii="Calibri" w:hAnsi="Calibri"/>
          <w:b/>
          <w:i/>
          <w:sz w:val="26"/>
          <w:szCs w:val="26"/>
        </w:rPr>
        <w:t>млн</w:t>
      </w:r>
      <w:proofErr w:type="gramStart"/>
      <w:r>
        <w:rPr>
          <w:rFonts w:ascii="Calibri" w:hAnsi="Calibri"/>
          <w:b/>
          <w:i/>
          <w:sz w:val="26"/>
          <w:szCs w:val="26"/>
        </w:rPr>
        <w:t>.р</w:t>
      </w:r>
      <w:proofErr w:type="gramEnd"/>
      <w:r>
        <w:rPr>
          <w:rFonts w:ascii="Calibri" w:hAnsi="Calibri"/>
          <w:b/>
          <w:i/>
          <w:sz w:val="26"/>
          <w:szCs w:val="26"/>
        </w:rPr>
        <w:t>ублей</w:t>
      </w:r>
      <w:proofErr w:type="spellEnd"/>
      <w:r>
        <w:rPr>
          <w:rFonts w:ascii="Calibri" w:hAnsi="Calibri"/>
          <w:b/>
          <w:i/>
          <w:sz w:val="26"/>
          <w:szCs w:val="26"/>
        </w:rPr>
        <w:t xml:space="preserve"> (120 </w:t>
      </w:r>
      <w:proofErr w:type="spellStart"/>
      <w:r>
        <w:rPr>
          <w:rFonts w:ascii="Calibri" w:hAnsi="Calibri"/>
          <w:b/>
          <w:i/>
          <w:sz w:val="26"/>
          <w:szCs w:val="26"/>
        </w:rPr>
        <w:t>млн.рублей</w:t>
      </w:r>
      <w:proofErr w:type="spellEnd"/>
      <w:r>
        <w:rPr>
          <w:rFonts w:ascii="Calibri" w:hAnsi="Calibri"/>
          <w:b/>
          <w:i/>
          <w:sz w:val="26"/>
          <w:szCs w:val="26"/>
        </w:rPr>
        <w:t xml:space="preserve"> – для </w:t>
      </w:r>
      <w:proofErr w:type="spellStart"/>
      <w:r>
        <w:rPr>
          <w:rFonts w:ascii="Calibri" w:hAnsi="Calibri"/>
          <w:b/>
          <w:i/>
          <w:sz w:val="26"/>
          <w:szCs w:val="26"/>
        </w:rPr>
        <w:t>микропредприятий</w:t>
      </w:r>
      <w:proofErr w:type="spellEnd"/>
      <w:r>
        <w:rPr>
          <w:rFonts w:ascii="Calibri" w:hAnsi="Calibri"/>
          <w:b/>
          <w:i/>
          <w:sz w:val="26"/>
          <w:szCs w:val="26"/>
        </w:rPr>
        <w:t>).</w:t>
      </w:r>
    </w:p>
    <w:p w:rsidR="00B14678" w:rsidRDefault="00B14678">
      <w:bookmarkStart w:id="0" w:name="_GoBack"/>
      <w:bookmarkEnd w:id="0"/>
    </w:p>
    <w:sectPr w:rsidR="00B1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5"/>
    <w:rsid w:val="007903A5"/>
    <w:rsid w:val="00B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A5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A5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 Елена Васильевна</dc:creator>
  <cp:lastModifiedBy>Лаптева  Елена Васильевна</cp:lastModifiedBy>
  <cp:revision>1</cp:revision>
  <dcterms:created xsi:type="dcterms:W3CDTF">2017-12-04T06:48:00Z</dcterms:created>
  <dcterms:modified xsi:type="dcterms:W3CDTF">2017-12-04T06:50:00Z</dcterms:modified>
</cp:coreProperties>
</file>